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南银理财珠联璧合鑫逸稳一年182期（公益主题）封闭式公募人民币理财产品（Y33182）每周净值公告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南银理财珠联璧合鑫逸稳一年182期（公益主题）封闭式公募人民币理财产品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Z7003224000165</w:t>
      </w:r>
      <w:r>
        <w:rPr>
          <w:rFonts w:hint="eastAsia" w:ascii="方正仿宋简体" w:hAnsi="Times New Roman" w:eastAsia="方正仿宋简体"/>
          <w:szCs w:val="21"/>
        </w:rPr>
        <w:t>，内部销售代码Y33182)成立于</w:t>
      </w:r>
      <w:r>
        <w:rPr>
          <w:rFonts w:ascii="方正仿宋简体" w:hAnsi="Times New Roman" w:eastAsia="方正仿宋简体"/>
          <w:szCs w:val="21"/>
        </w:rPr>
        <w:t>2024年09月04日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32,680,036.54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