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南银理财珠联璧合鑫逸稳三个月87期封闭式公募人民币理财产品（YA80087）每周净值公告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，内部销售代码YA80087)成立于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78,233,200.59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