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南银理财珠联璧合鑫逸稳一年253期封闭式公募人民币理财产品（YB30253）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YB30253)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2,849,242.07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